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933" w:rsidRPr="00DE21C8" w:rsidRDefault="00C10AB7" w:rsidP="008D7933">
      <w:pPr>
        <w:pStyle w:val="Header"/>
        <w:jc w:val="both"/>
        <w:rPr>
          <w:rFonts w:asciiTheme="majorHAnsi" w:hAnsiTheme="majorHAnsi"/>
          <w:b/>
          <w:sz w:val="22"/>
          <w:szCs w:val="22"/>
        </w:rPr>
      </w:pPr>
      <w:r w:rsidRPr="00DE21C8">
        <w:rPr>
          <w:rFonts w:asciiTheme="majorHAnsi" w:hAnsiTheme="majorHAnsi"/>
          <w:b/>
        </w:rPr>
        <w:t xml:space="preserve">AO3 </w:t>
      </w:r>
      <w:r w:rsidR="00671B48" w:rsidRPr="00DE21C8">
        <w:rPr>
          <w:rFonts w:asciiTheme="majorHAnsi" w:hAnsiTheme="majorHAnsi"/>
          <w:b/>
        </w:rPr>
        <w:t xml:space="preserve">Secure </w:t>
      </w:r>
      <w:r w:rsidR="00DE21C8">
        <w:rPr>
          <w:rFonts w:asciiTheme="majorHAnsi" w:hAnsiTheme="majorHAnsi"/>
          <w:b/>
        </w:rPr>
        <w:t>Test</w:t>
      </w:r>
      <w:bookmarkStart w:id="0" w:name="_GoBack"/>
      <w:bookmarkEnd w:id="0"/>
      <w:r w:rsidR="00DE21C8">
        <w:rPr>
          <w:rFonts w:asciiTheme="majorHAnsi" w:hAnsiTheme="majorHAnsi"/>
          <w:b/>
        </w:rPr>
        <w:t xml:space="preserve">: </w:t>
      </w:r>
      <w:r w:rsidRPr="00DE21C8">
        <w:rPr>
          <w:rFonts w:asciiTheme="majorHAnsi" w:hAnsiTheme="majorHAnsi"/>
          <w:b/>
        </w:rPr>
        <w:t>Compare writers’ ideas and perspectives</w:t>
      </w:r>
    </w:p>
    <w:p w:rsidR="008D7933" w:rsidRPr="00DE21C8" w:rsidRDefault="008D7933" w:rsidP="00AF73A8">
      <w:pPr>
        <w:rPr>
          <w:rFonts w:asciiTheme="majorHAnsi" w:hAnsiTheme="majorHAnsi"/>
        </w:rPr>
      </w:pPr>
    </w:p>
    <w:p w:rsidR="00C10AB7" w:rsidRPr="00DE21C8" w:rsidRDefault="009B16D0" w:rsidP="00DE21C8">
      <w:pPr>
        <w:pStyle w:val="ListParagraph"/>
        <w:numPr>
          <w:ilvl w:val="0"/>
          <w:numId w:val="4"/>
        </w:numPr>
        <w:ind w:left="360"/>
        <w:rPr>
          <w:rFonts w:asciiTheme="majorHAnsi" w:hAnsiTheme="majorHAnsi"/>
        </w:rPr>
      </w:pPr>
      <w:r w:rsidRPr="00DE21C8">
        <w:rPr>
          <w:rFonts w:asciiTheme="majorHAnsi" w:hAnsiTheme="majorHAnsi"/>
        </w:rPr>
        <w:t>Read the texts below and highlight</w:t>
      </w:r>
      <w:r w:rsidR="008D7933" w:rsidRPr="00DE21C8">
        <w:rPr>
          <w:rFonts w:asciiTheme="majorHAnsi" w:hAnsiTheme="majorHAnsi"/>
        </w:rPr>
        <w:t xml:space="preserve"> three ideas</w:t>
      </w:r>
      <w:r w:rsidRPr="00DE21C8">
        <w:rPr>
          <w:rFonts w:asciiTheme="majorHAnsi" w:hAnsiTheme="majorHAnsi"/>
        </w:rPr>
        <w:t xml:space="preserve"> or perspectives</w:t>
      </w:r>
      <w:r w:rsidR="008D7933" w:rsidRPr="00DE21C8">
        <w:rPr>
          <w:rFonts w:asciiTheme="majorHAnsi" w:hAnsiTheme="majorHAnsi"/>
        </w:rPr>
        <w:t xml:space="preserve"> the writer</w:t>
      </w:r>
      <w:r w:rsidR="00C10AB7" w:rsidRPr="00DE21C8">
        <w:rPr>
          <w:rFonts w:asciiTheme="majorHAnsi" w:hAnsiTheme="majorHAnsi"/>
        </w:rPr>
        <w:t>s have</w:t>
      </w:r>
      <w:r w:rsidR="00DE21C8">
        <w:rPr>
          <w:rFonts w:asciiTheme="majorHAnsi" w:hAnsiTheme="majorHAnsi"/>
        </w:rPr>
        <w:t xml:space="preserve"> presented about clea</w:t>
      </w:r>
      <w:r w:rsidRPr="00DE21C8">
        <w:rPr>
          <w:rFonts w:asciiTheme="majorHAnsi" w:hAnsiTheme="majorHAnsi"/>
        </w:rPr>
        <w:t>ning.</w:t>
      </w:r>
    </w:p>
    <w:p w:rsidR="009B16D0" w:rsidRPr="00DE21C8" w:rsidRDefault="009B16D0" w:rsidP="00DE21C8">
      <w:pPr>
        <w:pStyle w:val="ListParagraph"/>
        <w:ind w:left="360"/>
        <w:rPr>
          <w:rFonts w:asciiTheme="majorHAnsi" w:hAnsiTheme="majorHAnsi"/>
        </w:rPr>
      </w:pPr>
    </w:p>
    <w:p w:rsidR="00C10AB7" w:rsidRPr="00DE21C8" w:rsidRDefault="00C10AB7" w:rsidP="00DE21C8">
      <w:pPr>
        <w:pStyle w:val="ListParagraph"/>
        <w:numPr>
          <w:ilvl w:val="0"/>
          <w:numId w:val="4"/>
        </w:numPr>
        <w:ind w:left="360"/>
        <w:rPr>
          <w:rFonts w:asciiTheme="majorHAnsi" w:hAnsiTheme="majorHAnsi"/>
        </w:rPr>
      </w:pPr>
      <w:r w:rsidRPr="00DE21C8">
        <w:rPr>
          <w:rFonts w:asciiTheme="majorHAnsi" w:hAnsiTheme="majorHAnsi"/>
        </w:rPr>
        <w:t>You should then compare the ideas in your writing</w:t>
      </w:r>
      <w:r w:rsidR="009B16D0" w:rsidRPr="00DE21C8">
        <w:rPr>
          <w:rFonts w:asciiTheme="majorHAnsi" w:hAnsiTheme="majorHAnsi"/>
        </w:rPr>
        <w:t>, using the sentence starters to help get you started</w:t>
      </w:r>
      <w:r w:rsidRPr="00DE21C8">
        <w:rPr>
          <w:rFonts w:asciiTheme="majorHAnsi" w:hAnsiTheme="majorHAnsi"/>
        </w:rPr>
        <w:t>.</w:t>
      </w:r>
    </w:p>
    <w:p w:rsidR="008D7933" w:rsidRPr="00DE21C8" w:rsidRDefault="008D7933" w:rsidP="00AF73A8">
      <w:pPr>
        <w:rPr>
          <w:rFonts w:asciiTheme="majorHAnsi" w:hAnsiTheme="majorHAnsi"/>
        </w:rPr>
      </w:pPr>
    </w:p>
    <w:p w:rsidR="008D7933" w:rsidRPr="00DE21C8" w:rsidRDefault="00AC40D2" w:rsidP="00AF73A8">
      <w:pPr>
        <w:rPr>
          <w:rFonts w:asciiTheme="majorHAnsi" w:hAnsiTheme="majorHAnsi"/>
        </w:rPr>
      </w:pPr>
      <w:r>
        <w:rPr>
          <w:rFonts w:asciiTheme="majorHAnsi" w:hAnsiTheme="majorHAnsi"/>
          <w:b/>
          <w:noProof/>
          <w:lang w:val="en-GB" w:eastAsia="en-GB"/>
        </w:rPr>
        <w:pict>
          <v:shapetype id="_x0000_t202" coordsize="21600,21600" o:spt="202" path="m,l,21600r21600,l21600,xe">
            <v:stroke joinstyle="miter"/>
            <v:path gradientshapeok="t" o:connecttype="rect"/>
          </v:shapetype>
          <v:shape id="Text Box 2" o:spid="_x0000_s1026" type="#_x0000_t202" style="position:absolute;margin-left:-18pt;margin-top:23.45pt;width:459pt;height:431.25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U4EowIAAHgFAAAOAAAAZHJzL2Uyb0RvYy54bWysVMlu2zAQvRfoPxC8O1oqxwsiB4oDFwWC&#10;JGhS5ExTpC2UIlmStuQG/fcOKckxUqOHohdpOPNmX66u21qgPTO2UjLHyUWMEZNUlZXc5Pjb82o0&#10;xcg6IksilGQ5PjCLrxcfP1w1es5StVWiZAaBEWnnjc7x1jk9jyJLt6wm9kJpJkHIlamJg6fZRKUh&#10;DVivRZTG8WXUKFNqoyizFri3nRAvgn3OGXUPnFvmkMgxxObC14Tv2n+jxRWZbwzR24r2YZB/iKIm&#10;lQSnR1O3xBG0M9UfpuqKGmUVdxdU1ZHivKIs5ADZJPG7bJ62RLOQCxTH6mOZ7P8zS+/3jwZVZY5T&#10;jCSpoUXPrHXoRrUo9dVptJ0D6EkDzLXAhi4PfAtMn3TLTe3/kA4COdT5cKytN0aBOZ6ms08xiCjI&#10;xtnkcjoZezvRm7o21n1mqkaeyLGB5oWakv2ddR10gHhvQqIGgkknYDW0EVwB0Iu801D91+V4khaT&#10;8Wx0WYyTUZbE01FRxOnodlXERZytlrPs5lcfx6Af+Zy73ALlDoJ1Dr8yDrWCbNIQWJhSthQG7QnM&#10;V/k9VAYyEhKQXoVXQhyVknNKwg1KPTbEHyb3qBifU3zzxgZ08KikOyrWlVTm78q8w0MjTnL1pGvX&#10;bd//tSoP0H6juvWxmq4qaNEdse6RGNgXaCvcAPcAHy4UdEX1FEZbZX6e43s8jDFIMWpg/3Jsf+yI&#10;YRiJLxIGfJZkmV/Y8Migi/Awp5L1qUTu6qWCFiRwbTQNpMc7MZDcqPoFTkXhvYKISAq+c+wGcum6&#10;qwCnhrKiCCBYUU3cnXzS1Jv25fUD+Ny+EKP7KXUwNfdq2FQyfzesHdZrWl3snFpVYZJ9gbuq9oWH&#10;9Q670J8ifz9O3wH1djAXvwEAAP//AwBQSwMEFAAGAAgAAAAhAPad1vzhAAAACgEAAA8AAABkcnMv&#10;ZG93bnJldi54bWxMj8FOwzAQRO9I/IO1SNxah1JFScimqpC4UFUVbSU4uvGSRLXXIXbT8PeYExxn&#10;ZzT7plxN1oiRBt85RniYJyCIa6c7bhCOh5dZBsIHxVoZx4TwTR5W1e1NqQrtrvxG4z40IpawLxRC&#10;G0JfSOnrlqzyc9cTR+/TDVaFKIdG6kFdY7k1cpEkqbSq4/ihVT09t1Sf9xeLcN6lR7nZje/+sH21&#10;/muz/TDrgHh/N62fQASawl8YfvEjOlSR6eQurL0wCLPHNG4JCMs0BxEDWbaIhxNCnuRLkFUp/0+o&#10;fgAAAP//AwBQSwECLQAUAAYACAAAACEAtoM4kv4AAADhAQAAEwAAAAAAAAAAAAAAAAAAAAAAW0Nv&#10;bnRlbnRfVHlwZXNdLnhtbFBLAQItABQABgAIAAAAIQA4/SH/1gAAAJQBAAALAAAAAAAAAAAAAAAA&#10;AC8BAABfcmVscy8ucmVsc1BLAQItABQABgAIAAAAIQBbDU4EowIAAHgFAAAOAAAAAAAAAAAAAAAA&#10;AC4CAABkcnMvZTJvRG9jLnhtbFBLAQItABQABgAIAAAAIQD2ndb84QAAAAoBAAAPAAAAAAAAAAAA&#10;AAAAAP0EAABkcnMvZG93bnJldi54bWxQSwUGAAAAAAQABADzAAAACwYAAAAA&#10;" fillcolor="white [3201]" strokecolor="black [3200]" strokeweight="1pt">
            <v:textbox style="mso-fit-shape-to-text:t">
              <w:txbxContent>
                <w:p w:rsidR="009B16D0" w:rsidRPr="00DE21C8" w:rsidRDefault="009B16D0" w:rsidP="009B16D0">
                  <w:pPr>
                    <w:rPr>
                      <w:rFonts w:asciiTheme="majorHAnsi" w:hAnsiTheme="majorHAnsi"/>
                      <w:b/>
                    </w:rPr>
                  </w:pPr>
                  <w:r w:rsidRPr="00DE21C8">
                    <w:rPr>
                      <w:rFonts w:asciiTheme="majorHAnsi" w:hAnsiTheme="majorHAnsi"/>
                      <w:b/>
                    </w:rPr>
                    <w:t xml:space="preserve">Extract from Chapter 1 of </w:t>
                  </w:r>
                  <w:r w:rsidRPr="006C0008">
                    <w:rPr>
                      <w:rFonts w:asciiTheme="majorHAnsi" w:hAnsiTheme="majorHAnsi"/>
                      <w:b/>
                      <w:i/>
                    </w:rPr>
                    <w:t>Mrs Beeton’s Book of Household Management</w:t>
                  </w:r>
                  <w:r w:rsidRPr="00DE21C8">
                    <w:rPr>
                      <w:rFonts w:asciiTheme="majorHAnsi" w:hAnsiTheme="majorHAnsi"/>
                      <w:b/>
                    </w:rPr>
                    <w:t>, 1861</w:t>
                  </w:r>
                </w:p>
                <w:p w:rsidR="009B16D0" w:rsidRPr="00DE21C8" w:rsidRDefault="009B16D0" w:rsidP="009B16D0">
                  <w:pPr>
                    <w:rPr>
                      <w:rFonts w:asciiTheme="majorHAnsi" w:hAnsiTheme="majorHAnsi"/>
                    </w:rPr>
                  </w:pPr>
                </w:p>
                <w:p w:rsidR="009B16D0" w:rsidRPr="00DE21C8" w:rsidRDefault="009B16D0" w:rsidP="009B16D0">
                  <w:pPr>
                    <w:rPr>
                      <w:rFonts w:asciiTheme="majorHAnsi" w:hAnsiTheme="majorHAnsi"/>
                    </w:rPr>
                  </w:pPr>
                  <w:r w:rsidRPr="00DE21C8">
                    <w:rPr>
                      <w:rFonts w:asciiTheme="majorHAnsi" w:hAnsiTheme="majorHAnsi"/>
                    </w:rPr>
                    <w:t xml:space="preserve">As with the commander of an army, or the leader of any enterprise, so is it with the mistress of a house. Her spirit will be seen through the whole establishment; and just in proportion as she performs her duties intelligently and thoroughly, so will her domestics follow in her path. Of all those acquirements, which more particularly belong to the feminine character, there are none which take a higher rank, in our estimation, than such as enter into a knowledge of </w:t>
                  </w:r>
                  <w:r w:rsidR="001F7A02">
                    <w:rPr>
                      <w:rFonts w:asciiTheme="majorHAnsi" w:hAnsiTheme="majorHAnsi"/>
                    </w:rPr>
                    <w:t xml:space="preserve">household </w:t>
                  </w:r>
                  <w:r w:rsidRPr="00DE21C8">
                    <w:rPr>
                      <w:rFonts w:asciiTheme="majorHAnsi" w:hAnsiTheme="majorHAnsi"/>
                    </w:rPr>
                    <w:t xml:space="preserve">duties; for on these are perpetually dependent the happiness, comfort and well-being of a family. In this opinion we are borne out by the author of ‘The Vicar of Wakefield,’ who says: ‘The modest virgin, the prudent wife, and the careful matron, are much more serviceable in life than petticoated philosophers, blustering </w:t>
                  </w:r>
                  <w:r w:rsidR="006C0008" w:rsidRPr="00DE21C8">
                    <w:rPr>
                      <w:rFonts w:asciiTheme="majorHAnsi" w:hAnsiTheme="majorHAnsi"/>
                    </w:rPr>
                    <w:t>heroines</w:t>
                  </w:r>
                  <w:r w:rsidRPr="00DE21C8">
                    <w:rPr>
                      <w:rFonts w:asciiTheme="majorHAnsi" w:hAnsiTheme="majorHAnsi"/>
                    </w:rPr>
                    <w:t xml:space="preserve">, or virago queens. She who makes her husband and her children happy, who reclaims the one from vice and trains up the other to virtue, is a much greater character than ladies described in romances, whose whole occupation is to murder mankind with shafts from their quiver, or their eyes. </w:t>
                  </w:r>
                </w:p>
                <w:p w:rsidR="009B16D0" w:rsidRPr="00DE21C8" w:rsidRDefault="009B16D0" w:rsidP="009B16D0">
                  <w:pPr>
                    <w:rPr>
                      <w:rFonts w:asciiTheme="majorHAnsi" w:hAnsiTheme="majorHAnsi"/>
                    </w:rPr>
                  </w:pPr>
                </w:p>
                <w:p w:rsidR="009B16D0" w:rsidRPr="00DE21C8" w:rsidRDefault="009B16D0" w:rsidP="009B16D0">
                  <w:pPr>
                    <w:jc w:val="center"/>
                    <w:rPr>
                      <w:rFonts w:asciiTheme="majorHAnsi" w:hAnsiTheme="majorHAnsi"/>
                    </w:rPr>
                  </w:pPr>
                  <w:r w:rsidRPr="00DE21C8">
                    <w:rPr>
                      <w:rFonts w:asciiTheme="majorHAnsi" w:hAnsiTheme="majorHAnsi"/>
                    </w:rPr>
                    <w:t>…</w:t>
                  </w:r>
                </w:p>
                <w:p w:rsidR="009B16D0" w:rsidRPr="00DE21C8" w:rsidRDefault="009B16D0" w:rsidP="009B16D0">
                  <w:pPr>
                    <w:rPr>
                      <w:rFonts w:asciiTheme="majorHAnsi" w:hAnsiTheme="majorHAnsi"/>
                    </w:rPr>
                  </w:pPr>
                </w:p>
                <w:p w:rsidR="009B16D0" w:rsidRPr="00DE21C8" w:rsidRDefault="009B16D0" w:rsidP="009B16D0">
                  <w:pPr>
                    <w:rPr>
                      <w:rFonts w:asciiTheme="majorHAnsi" w:hAnsiTheme="majorHAnsi"/>
                    </w:rPr>
                  </w:pPr>
                  <w:r w:rsidRPr="00DE21C8">
                    <w:rPr>
                      <w:rFonts w:asciiTheme="majorHAnsi" w:hAnsiTheme="majorHAnsi"/>
                    </w:rPr>
                    <w:t xml:space="preserve">Early rising is one of the most essential qualities which enter into good Household Management, as it is not only the parent of health, but of innumerable other advantages. Indeed, when a mistress is an early riser, it is almost certain that her house will be orderly and well-managed. On the contrary, if she remain in bed till a late hour, then the domestics, who, as we have observed, invariably partake somewhat of their mistress’s character, will surely become sluggards. To self-indulgence all are more or less disposed, and it is not expected that servants are freer from this fault than the heads of houses. The great Lord Chatham thus gave his advice in reference to this subject: - ‘I would have inscribed on the curtains of your bed, and the walls of your chamber, </w:t>
                  </w:r>
                  <w:r w:rsidR="008D00E0">
                    <w:rPr>
                      <w:rFonts w:asciiTheme="majorHAnsi" w:hAnsiTheme="majorHAnsi"/>
                    </w:rPr>
                    <w:t>”</w:t>
                  </w:r>
                  <w:r w:rsidRPr="00DE21C8">
                    <w:rPr>
                      <w:rFonts w:asciiTheme="majorHAnsi" w:hAnsiTheme="majorHAnsi"/>
                    </w:rPr>
                    <w:t>If you do not rise early, you can make progress in nothing.</w:t>
                  </w:r>
                  <w:r w:rsidR="001F7A02">
                    <w:rPr>
                      <w:rFonts w:asciiTheme="majorHAnsi" w:hAnsiTheme="majorHAnsi"/>
                    </w:rPr>
                    <w:t>”</w:t>
                  </w:r>
                  <w:r w:rsidRPr="00DE21C8">
                    <w:rPr>
                      <w:rFonts w:asciiTheme="majorHAnsi" w:hAnsiTheme="majorHAnsi"/>
                    </w:rPr>
                    <w:t>’</w:t>
                  </w:r>
                </w:p>
                <w:p w:rsidR="00FA0060" w:rsidRPr="00DE21C8" w:rsidRDefault="00FA0060">
                  <w:pPr>
                    <w:rPr>
                      <w:rFonts w:asciiTheme="majorHAnsi" w:hAnsiTheme="majorHAnsi"/>
                    </w:rPr>
                  </w:pPr>
                </w:p>
              </w:txbxContent>
            </v:textbox>
            <w10:wrap type="square"/>
          </v:shape>
        </w:pict>
      </w:r>
      <w:r>
        <w:rPr>
          <w:rFonts w:asciiTheme="majorHAnsi" w:hAnsiTheme="majorHAnsi"/>
          <w:noProof/>
          <w:lang w:val="en-GB" w:eastAsia="en-GB"/>
        </w:rPr>
        <w:pict>
          <v:shape id="Text Box 3" o:spid="_x0000_s1027" type="#_x0000_t202" style="position:absolute;margin-left:180pt;margin-top:148.35pt;width:23.45pt;height:1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W5/qgIAAKcFAAAOAAAAZHJzL2Uyb0RvYy54bWysVN9P2zAQfp+0/8Hye0lSWmgjUhSKOk1C&#10;gAYTz65j02iOz7JNk27a/76z05SO7YVpL87l7vP57rsfF5ddo8hWWFeDLmh2klIiNIeq1s8F/fq4&#10;Gs0ocZ7piinQoqA74ejl4uOHi9bkYgwbUJWwBJ1ol7emoBvvTZ4kjm9Ew9wJGKHRKME2zOOvfU4q&#10;y1r03qhknKZnSQu2Mha4cA61172RLqJ/KQX3d1I64YkqKMbm42njuQ5nsrhg+bNlZlPzfRjsH6Jo&#10;WK3x0YOra+YZebH1H66amltwIP0JhyYBKWsuYg6YTZa+yeZhw4yIuSA5zhxocv/PLb/d3ltSVwU9&#10;pUSzBkv0KDpPrqAjp4Gd1rgcQQ8GYb5DNVZ50DtUhqQ7aZvwxXQI2pHn3YHb4Iyjcjw/n2VTSjia&#10;5tlkkkbuk9fLxjr/SUBDglBQi6WLjLLtjfMYCEIHSHhLw6pWKpZP6d8UCOw1Ita/v81yDATFgAwh&#10;xdr8WE7Px+X5dD46K6fZaJKls1FZpuPR9apMy3SyWs4nVz9DtuhzuJ8ERvrMo+R3SgSvSn8REpmM&#10;BARF7GGxVJZsGXYf41xoH7mLESI6oCRm8Z6Le3zMI+b3nss9I8PLoP3hclNrsJHvN2FX34aQZY9H&#10;Mo7yDqLv1l1soUNjrKHaYb9Y6OfNGb6qsao3zPl7ZnHAsEVwafg7PKSCtqCwlyjZgP3+N33AY9+j&#10;lZIWB7agGjcKJeqzxnmILYXzHX8mWFZ8wR5b1scW/dIsAWuS4XIyPIoB79UgSgvNE26WMryJJqY5&#10;vlxQP4hL3y8R3ExclGUE4UQb5m/0g+HBdShR6NjH7olZs29rj210C8Ngs/xNd/fYcFND+eJB1rH1&#10;A8s9p3v2cRvEptxvrrBujv8j6nW/Ln4BAAD//wMAUEsDBBQABgAIAAAAIQBC0Iwf4wAAAAsBAAAP&#10;AAAAZHJzL2Rvd25yZXYueG1sTI/BTsMwEETvSPyDtUhcELWbVikNcSoEggtVEYUDRydekkC8jmI3&#10;DXw9ywlus5rR7Jt8M7lOjDiE1pOG+UyBQKq8banW8Ppyf3kFIkRD1nSeUMMXBtgUpye5yaw/0jOO&#10;+1gLLqGQGQ1NjH0mZagadCbMfI/E3rsfnIl8DrW0gzlyuetkolQqnWmJPzSmx9sGq8/9wWn4fhq2&#10;Pkm2D/PybdGO8e7iY/e40/r8bLq5BhFxin9h+MVndCiYqfQHskF0Ghap4i1RQ7JOVyA4sVTpGkTJ&#10;YqlWIItc/t9Q/AAAAP//AwBQSwECLQAUAAYACAAAACEAtoM4kv4AAADhAQAAEwAAAAAAAAAAAAAA&#10;AAAAAAAAW0NvbnRlbnRfVHlwZXNdLnhtbFBLAQItABQABgAIAAAAIQA4/SH/1gAAAJQBAAALAAAA&#10;AAAAAAAAAAAAAC8BAABfcmVscy8ucmVsc1BLAQItABQABgAIAAAAIQD5jW5/qgIAAKcFAAAOAAAA&#10;AAAAAAAAAAAAAC4CAABkcnMvZTJvRG9jLnhtbFBLAQItABQABgAIAAAAIQBC0Iwf4wAAAAsBAAAP&#10;AAAAAAAAAAAAAAAAAAQFAABkcnMvZG93bnJldi54bWxQSwUGAAAAAAQABADzAAAAFAYAAAAA&#10;" filled="f" stroked="f">
            <v:textbox>
              <w:txbxContent>
                <w:p w:rsidR="00FA0060" w:rsidRDefault="00FA0060"/>
              </w:txbxContent>
            </v:textbox>
            <w10:wrap type="square"/>
          </v:shape>
        </w:pict>
      </w:r>
    </w:p>
    <w:p w:rsidR="009B16D0" w:rsidRPr="00DE21C8" w:rsidRDefault="009B16D0" w:rsidP="00AF73A8">
      <w:pPr>
        <w:rPr>
          <w:rFonts w:asciiTheme="majorHAnsi" w:hAnsiTheme="majorHAnsi"/>
        </w:rPr>
      </w:pPr>
    </w:p>
    <w:p w:rsidR="009B16D0" w:rsidRPr="00DE21C8" w:rsidRDefault="009B16D0" w:rsidP="00AF73A8">
      <w:pPr>
        <w:rPr>
          <w:rFonts w:asciiTheme="majorHAnsi" w:hAnsiTheme="majorHAnsi"/>
          <w:b/>
        </w:rPr>
      </w:pPr>
    </w:p>
    <w:p w:rsidR="009B16D0" w:rsidRPr="00DE21C8" w:rsidRDefault="009B16D0" w:rsidP="00AF73A8">
      <w:pPr>
        <w:rPr>
          <w:rFonts w:asciiTheme="majorHAnsi" w:hAnsiTheme="majorHAnsi"/>
          <w:b/>
        </w:rPr>
      </w:pPr>
    </w:p>
    <w:p w:rsidR="009B16D0" w:rsidRPr="00DE21C8" w:rsidRDefault="009B16D0" w:rsidP="00AF73A8">
      <w:pPr>
        <w:rPr>
          <w:rFonts w:asciiTheme="majorHAnsi" w:hAnsiTheme="majorHAnsi"/>
          <w:b/>
        </w:rPr>
      </w:pPr>
    </w:p>
    <w:p w:rsidR="009B16D0" w:rsidRPr="00DE21C8" w:rsidRDefault="009B16D0" w:rsidP="00AF73A8">
      <w:pPr>
        <w:rPr>
          <w:rFonts w:asciiTheme="majorHAnsi" w:hAnsiTheme="majorHAnsi"/>
          <w:b/>
        </w:rPr>
      </w:pPr>
    </w:p>
    <w:p w:rsidR="009B16D0" w:rsidRPr="00DE21C8" w:rsidRDefault="009B16D0">
      <w:pPr>
        <w:rPr>
          <w:rFonts w:asciiTheme="majorHAnsi" w:hAnsiTheme="majorHAnsi"/>
          <w:b/>
        </w:rPr>
      </w:pPr>
      <w:r w:rsidRPr="00DE21C8">
        <w:rPr>
          <w:rFonts w:asciiTheme="majorHAnsi" w:hAnsiTheme="majorHAnsi"/>
          <w:b/>
        </w:rPr>
        <w:br w:type="page"/>
      </w:r>
    </w:p>
    <w:p w:rsidR="009B16D0" w:rsidRPr="00DE21C8" w:rsidRDefault="00AC40D2">
      <w:pPr>
        <w:rPr>
          <w:rFonts w:asciiTheme="majorHAnsi" w:hAnsiTheme="majorHAnsi"/>
          <w:b/>
        </w:rPr>
      </w:pPr>
      <w:r>
        <w:rPr>
          <w:rFonts w:asciiTheme="majorHAnsi" w:hAnsiTheme="majorHAnsi"/>
          <w:b/>
          <w:noProof/>
          <w:lang w:val="en-GB" w:eastAsia="en-GB"/>
        </w:rPr>
        <w:lastRenderedPageBreak/>
        <w:pict>
          <v:shape id="Text Box 4" o:spid="_x0000_s1028" type="#_x0000_t202" style="position:absolute;margin-left:0;margin-top:40.9pt;width:417pt;height:557.85pt;z-index:25166233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cSppAIAAH0FAAAOAAAAZHJzL2Uyb0RvYy54bWysVFtr2zAUfh/sPwi9p3aM0zShTnFTMgal&#10;K2tHnxVZbsxkSUhq4mzsv++THKehK3sYe7GPzvnO/XJ51bWSbIV1jVYFHZ+llAjFddWo54J+e1yN&#10;LihxnqmKSa1EQffC0avFxw+XOzMXmd5oWQlLYES5+c4UdOO9mSeJ4xvRMnemjVAQ1tq2zONpn5PK&#10;sh2stzLJ0vQ82WlbGau5cA7cm15IF9F+XQvuv9S1E57IgiI2H782ftfhmywu2fzZMrNp+CEM9g9R&#10;tKxRcHo0dcM8Iy+2+cNU23Crna79Gddtouu64SLmgGzG6ZtsHjbMiJgLiuPMsUzu/5nld9t7S5qq&#10;oDklirVo0aPoPLnWHclDdXbGzQF6MID5Dmx0eeA7MEPSXW3b8Ec6BHLUeX+sbTDGwZxks8kshYhD&#10;Nk0v8vPZJNhJXtWNdf6T0C0JREEtmhdryra3zvfQARK8SUV2CCabwmpsI1wBGETBaaz+z+VkmpXT&#10;yWx0Xk7Go3ycXozKMs1GN6syLdN8tZzl178OcQz6Sci5zy1Sfi9F7/CrqFErZJPFwOKUiqW0ZMsw&#10;X9X3WBlkJBWQQaVupDwqjd9Tkn5QOmBj/HFyj4rpe4qv3sSAjh618kfFtlHa/l257vFoxEmugfTd&#10;uouDkQ3tXutqjymwut8iZ/iqQadumfP3zGJt0F2cAv8Fn1pqNEcfKEo22v54jx/wmGZIKdlhDQuq&#10;cCcokZ8Vpnw2zvOwtfGRo5V42FPJ+lSiXtqlRh/GODmGRzLgvRzI2ur2CfeiDD4hYorDc0H9QC59&#10;fxpwb7goywjCnhrmb9WD4cF0qHGYwsfuiVlzGFWP0bnTw7qy+ZuJ7bFB05nyxetVE8c5VLmv6aH6&#10;2PG4EId7FI7I6TuiXq/m4jcAAAD//wMAUEsDBBQABgAIAAAAIQDwxeJi3QAAAAgBAAAPAAAAZHJz&#10;L2Rvd25yZXYueG1sTI9BT8JAEIXvJv6HzZB4g20FtdRuCSHxYmIi4A9YumNb6c403QWqv97xhMd5&#10;7+XN94rV6Dt1xiG0TAbSWQIKqWLXUm3gY/8yzUCFaMnZjgkNfGOAVXl7U9jc8YW2eN7FWkkJhdwa&#10;aGLsc61D1aC3YcY9knifPHgb5Rxq7QZ7kXLf6fskedTetiQfGtvjpsHquDt5A3ui7NXrefvz5rle&#10;bJbrL+Z3Y+4m4/oZVMQxXsPwhy/oUArTgU/kguoMyJBoIEuFX9xsvhDhILF0+fQAuiz0/wHlLwAA&#10;AP//AwBQSwECLQAUAAYACAAAACEAtoM4kv4AAADhAQAAEwAAAAAAAAAAAAAAAAAAAAAAW0NvbnRl&#10;bnRfVHlwZXNdLnhtbFBLAQItABQABgAIAAAAIQA4/SH/1gAAAJQBAAALAAAAAAAAAAAAAAAAAC8B&#10;AABfcmVscy8ucmVsc1BLAQItABQABgAIAAAAIQDaicSppAIAAH0FAAAOAAAAAAAAAAAAAAAAAC4C&#10;AABkcnMvZTJvRG9jLnhtbFBLAQItABQABgAIAAAAIQDwxeJi3QAAAAgBAAAPAAAAAAAAAAAAAAAA&#10;AP4EAABkcnMvZG93bnJldi54bWxQSwUGAAAAAAQABADzAAAACAYAAAAA&#10;" fillcolor="white [3201]" strokecolor="black [3200]" strokeweight="1pt">
            <v:textbox style="mso-fit-shape-to-text:t">
              <w:txbxContent>
                <w:p w:rsidR="009B16D0" w:rsidRPr="00DE21C8" w:rsidRDefault="009B16D0" w:rsidP="009B16D0">
                  <w:pPr>
                    <w:rPr>
                      <w:rFonts w:asciiTheme="majorHAnsi" w:hAnsiTheme="majorHAnsi"/>
                      <w:b/>
                    </w:rPr>
                  </w:pPr>
                  <w:r w:rsidRPr="00DE21C8">
                    <w:rPr>
                      <w:rFonts w:asciiTheme="majorHAnsi" w:hAnsiTheme="majorHAnsi"/>
                      <w:b/>
                    </w:rPr>
                    <w:t xml:space="preserve">Extract from Evelyn Sharp’s </w:t>
                  </w:r>
                  <w:r w:rsidRPr="006C0008">
                    <w:rPr>
                      <w:rFonts w:asciiTheme="majorHAnsi" w:hAnsiTheme="majorHAnsi"/>
                      <w:b/>
                      <w:i/>
                    </w:rPr>
                    <w:t>The Rebel on the Hearth</w:t>
                  </w:r>
                  <w:r w:rsidRPr="00DE21C8">
                    <w:rPr>
                      <w:rFonts w:asciiTheme="majorHAnsi" w:hAnsiTheme="majorHAnsi"/>
                      <w:b/>
                    </w:rPr>
                    <w:t>, 1924</w:t>
                  </w:r>
                </w:p>
                <w:p w:rsidR="009B16D0" w:rsidRPr="00DE21C8" w:rsidRDefault="009B16D0" w:rsidP="009B16D0">
                  <w:pPr>
                    <w:rPr>
                      <w:rFonts w:asciiTheme="majorHAnsi" w:hAnsiTheme="majorHAnsi"/>
                      <w:b/>
                    </w:rPr>
                  </w:pPr>
                </w:p>
                <w:p w:rsidR="009B16D0" w:rsidRPr="00DE21C8" w:rsidRDefault="009B16D0" w:rsidP="009B16D0">
                  <w:pPr>
                    <w:rPr>
                      <w:rFonts w:asciiTheme="majorHAnsi" w:hAnsiTheme="majorHAnsi"/>
                    </w:rPr>
                  </w:pPr>
                  <w:r w:rsidRPr="00DE21C8">
                    <w:rPr>
                      <w:rFonts w:asciiTheme="majorHAnsi" w:hAnsiTheme="majorHAnsi"/>
                    </w:rPr>
                    <w:t xml:space="preserve">Spring-cleaning always seems to me a confession of failure. Obviously, if the house is dirty enough to require special cleaning in the spring, the implication is that it has not been kept clean in the preceding summer, autumn and winter, and to clean it with a flourish of dusters at one season is not to guarantee it will not need cleaning again during the other three. Indeed, spring-cleaning acts rather as a deterrent than otherwise. For weeks beforehand it seems hardly worth while to clean the house since it is going to be turned upside down shortly; and after the dreadful event is over to start cleaning it again is like going to church on Easter Monday or making a speech the day after a poll. </w:t>
                  </w:r>
                </w:p>
                <w:p w:rsidR="009B16D0" w:rsidRPr="00DE21C8" w:rsidRDefault="009B16D0" w:rsidP="009B16D0">
                  <w:pPr>
                    <w:rPr>
                      <w:rFonts w:asciiTheme="majorHAnsi" w:hAnsiTheme="majorHAnsi"/>
                    </w:rPr>
                  </w:pPr>
                </w:p>
                <w:p w:rsidR="009B16D0" w:rsidRPr="00DE21C8" w:rsidRDefault="009B16D0" w:rsidP="009B16D0">
                  <w:pPr>
                    <w:rPr>
                      <w:rFonts w:asciiTheme="majorHAnsi" w:hAnsiTheme="majorHAnsi"/>
                    </w:rPr>
                  </w:pPr>
                  <w:r w:rsidRPr="00DE21C8">
                    <w:rPr>
                      <w:rFonts w:asciiTheme="majorHAnsi" w:hAnsiTheme="majorHAnsi"/>
                    </w:rPr>
                    <w:t xml:space="preserve">There are so many rebels on the hearth in these emancipated days that an organized revolt against spring-cleaning ought to be easy to provoke. It should certainly be one of those so-called women’s movements that should have the hearty cooperation of all the men of the household, for the wail of the husband, father or brother is the recognized accompaniment to this yearly disaster. Spring-cleaning is quite an important part of the traditional jest about women, but there is no reason why it should be an essential part, and if there still remain some mockers who would sooner suffer the inconvenience of spring-cleaning than lose one chance of laughing at the absurdities of women, they would largely be outnumbered by those in favour of abolition, and as everybody knows, the next best thing to defeating the enemy is to divide the enemy’s ranks. </w:t>
                  </w:r>
                </w:p>
                <w:p w:rsidR="009B16D0" w:rsidRPr="00DE21C8" w:rsidRDefault="009B16D0" w:rsidP="009B16D0">
                  <w:pPr>
                    <w:rPr>
                      <w:rFonts w:asciiTheme="majorHAnsi" w:hAnsiTheme="majorHAnsi"/>
                    </w:rPr>
                  </w:pPr>
                </w:p>
                <w:p w:rsidR="009B16D0" w:rsidRPr="00DE21C8" w:rsidRDefault="009B16D0" w:rsidP="009B16D0">
                  <w:pPr>
                    <w:jc w:val="center"/>
                    <w:rPr>
                      <w:rFonts w:asciiTheme="majorHAnsi" w:hAnsiTheme="majorHAnsi"/>
                    </w:rPr>
                  </w:pPr>
                  <w:r w:rsidRPr="00DE21C8">
                    <w:rPr>
                      <w:rFonts w:asciiTheme="majorHAnsi" w:hAnsiTheme="majorHAnsi"/>
                    </w:rPr>
                    <w:t>…</w:t>
                  </w:r>
                </w:p>
                <w:p w:rsidR="009B16D0" w:rsidRPr="00DE21C8" w:rsidRDefault="009B16D0" w:rsidP="009B16D0">
                  <w:pPr>
                    <w:rPr>
                      <w:rFonts w:asciiTheme="majorHAnsi" w:hAnsiTheme="majorHAnsi"/>
                    </w:rPr>
                  </w:pPr>
                </w:p>
                <w:p w:rsidR="009B16D0" w:rsidRPr="00DE21C8" w:rsidRDefault="009B16D0" w:rsidP="009B16D0">
                  <w:pPr>
                    <w:rPr>
                      <w:rFonts w:asciiTheme="majorHAnsi" w:hAnsiTheme="majorHAnsi"/>
                    </w:rPr>
                  </w:pPr>
                  <w:r w:rsidRPr="00DE21C8">
                    <w:rPr>
                      <w:rFonts w:asciiTheme="majorHAnsi" w:hAnsiTheme="majorHAnsi"/>
                    </w:rPr>
                    <w:t xml:space="preserve">Nothing is duller than to keep a house clean by removing a little dirt every day; it is as wearing to the spirit </w:t>
                  </w:r>
                  <w:r w:rsidR="001F7A02">
                    <w:rPr>
                      <w:rFonts w:asciiTheme="majorHAnsi" w:hAnsiTheme="majorHAnsi"/>
                    </w:rPr>
                    <w:t xml:space="preserve">as </w:t>
                  </w:r>
                  <w:r w:rsidRPr="00DE21C8">
                    <w:rPr>
                      <w:rFonts w:asciiTheme="majorHAnsi" w:hAnsiTheme="majorHAnsi"/>
                    </w:rPr>
                    <w:t>it would be to sew one stitch – an impossible feat in any case – in order to save problematic nine. The house may be no cleaner after a week’s onslaught upon 51</w:t>
                  </w:r>
                  <w:r w:rsidR="006C0008">
                    <w:rPr>
                      <w:rFonts w:asciiTheme="majorHAnsi" w:hAnsiTheme="majorHAnsi"/>
                    </w:rPr>
                    <w:t xml:space="preserve"> </w:t>
                  </w:r>
                  <w:r w:rsidRPr="00DE21C8">
                    <w:rPr>
                      <w:rFonts w:asciiTheme="majorHAnsi" w:hAnsiTheme="majorHAnsi"/>
                    </w:rPr>
                    <w:t xml:space="preserve">weeks of accumulated dirt, than if the dirt had never been allowed to accumulate, but the difference between making a house clean and keeping it clean is the difference between having loved and lost and never having loved at all. Clearly if the spring-cleaner is ever to be converted from this annual orgy or domesticity, domesticity must be itself rendered more exciting and adventurous from day to day. </w:t>
                  </w:r>
                </w:p>
                <w:p w:rsidR="009B16D0" w:rsidRPr="00DE21C8" w:rsidRDefault="009B16D0" w:rsidP="009B16D0">
                  <w:pPr>
                    <w:rPr>
                      <w:rFonts w:asciiTheme="majorHAnsi" w:hAnsiTheme="majorHAnsi"/>
                    </w:rPr>
                  </w:pPr>
                </w:p>
              </w:txbxContent>
            </v:textbox>
            <w10:wrap type="square"/>
          </v:shape>
        </w:pict>
      </w:r>
    </w:p>
    <w:p w:rsidR="009B16D0" w:rsidRPr="00DE21C8" w:rsidRDefault="009B16D0" w:rsidP="00AF73A8">
      <w:pPr>
        <w:rPr>
          <w:rFonts w:asciiTheme="majorHAnsi" w:hAnsiTheme="majorHAnsi"/>
          <w:b/>
        </w:rPr>
      </w:pPr>
    </w:p>
    <w:p w:rsidR="009B16D0" w:rsidRPr="00DE21C8" w:rsidRDefault="009B16D0" w:rsidP="00AF73A8">
      <w:pPr>
        <w:rPr>
          <w:rFonts w:asciiTheme="majorHAnsi" w:hAnsiTheme="majorHAnsi"/>
          <w:b/>
        </w:rPr>
      </w:pPr>
    </w:p>
    <w:p w:rsidR="009B16D0" w:rsidRPr="00DE21C8" w:rsidRDefault="009B16D0" w:rsidP="00AF73A8">
      <w:pPr>
        <w:rPr>
          <w:rFonts w:asciiTheme="majorHAnsi" w:hAnsiTheme="majorHAnsi"/>
          <w:b/>
        </w:rPr>
      </w:pPr>
    </w:p>
    <w:p w:rsidR="00DE21C8" w:rsidRDefault="00DE21C8" w:rsidP="00AF73A8">
      <w:pPr>
        <w:rPr>
          <w:rFonts w:asciiTheme="majorHAnsi" w:hAnsiTheme="majorHAnsi"/>
          <w:b/>
        </w:rPr>
      </w:pPr>
    </w:p>
    <w:p w:rsidR="00DE21C8" w:rsidRDefault="00DE21C8" w:rsidP="00AF73A8">
      <w:pPr>
        <w:rPr>
          <w:rFonts w:asciiTheme="majorHAnsi" w:hAnsiTheme="majorHAnsi"/>
          <w:b/>
        </w:rPr>
      </w:pPr>
    </w:p>
    <w:p w:rsidR="00DE21C8" w:rsidRDefault="00DE21C8" w:rsidP="00AF73A8">
      <w:pPr>
        <w:rPr>
          <w:rFonts w:asciiTheme="majorHAnsi" w:hAnsiTheme="majorHAnsi"/>
          <w:b/>
        </w:rPr>
      </w:pPr>
    </w:p>
    <w:p w:rsidR="00DE21C8" w:rsidRDefault="00DE21C8" w:rsidP="00AF73A8">
      <w:pPr>
        <w:rPr>
          <w:rFonts w:asciiTheme="majorHAnsi" w:hAnsiTheme="majorHAnsi"/>
          <w:b/>
        </w:rPr>
      </w:pPr>
    </w:p>
    <w:p w:rsidR="008D7933" w:rsidRPr="00DE21C8" w:rsidRDefault="00C10AB7" w:rsidP="00AF73A8">
      <w:pPr>
        <w:rPr>
          <w:rFonts w:asciiTheme="majorHAnsi" w:hAnsiTheme="majorHAnsi"/>
        </w:rPr>
      </w:pPr>
      <w:r w:rsidRPr="00DE21C8">
        <w:rPr>
          <w:rFonts w:asciiTheme="majorHAnsi" w:hAnsiTheme="majorHAnsi"/>
          <w:b/>
        </w:rPr>
        <w:lastRenderedPageBreak/>
        <w:t xml:space="preserve">Comparison </w:t>
      </w:r>
      <w:r w:rsidR="009B16D0" w:rsidRPr="00DE21C8">
        <w:rPr>
          <w:rFonts w:asciiTheme="majorHAnsi" w:hAnsiTheme="majorHAnsi"/>
          <w:b/>
        </w:rPr>
        <w:t xml:space="preserve">Paragraph </w:t>
      </w:r>
      <w:r w:rsidRPr="00DE21C8">
        <w:rPr>
          <w:rFonts w:asciiTheme="majorHAnsi" w:hAnsiTheme="majorHAnsi"/>
          <w:b/>
        </w:rPr>
        <w:t>1</w:t>
      </w:r>
      <w:r w:rsidR="008D7933" w:rsidRPr="00DE21C8">
        <w:rPr>
          <w:rFonts w:asciiTheme="majorHAnsi" w:hAnsiTheme="majorHAnsi"/>
          <w:b/>
        </w:rPr>
        <w:t>:</w:t>
      </w:r>
      <w:r w:rsidR="008D7933" w:rsidRPr="00DE21C8">
        <w:rPr>
          <w:rFonts w:asciiTheme="majorHAnsi" w:hAnsiTheme="majorHAnsi"/>
        </w:rPr>
        <w:t xml:space="preserve"> </w:t>
      </w:r>
    </w:p>
    <w:p w:rsidR="00DE21C8" w:rsidRDefault="00DE21C8" w:rsidP="00DE21C8">
      <w:pPr>
        <w:spacing w:line="360" w:lineRule="auto"/>
        <w:rPr>
          <w:rFonts w:asciiTheme="majorHAnsi" w:hAnsiTheme="majorHAnsi"/>
        </w:rPr>
      </w:pPr>
    </w:p>
    <w:p w:rsidR="00DE21C8" w:rsidRPr="00DF7F56" w:rsidRDefault="00C10AB7" w:rsidP="00DE21C8">
      <w:pPr>
        <w:spacing w:line="360" w:lineRule="auto"/>
        <w:rPr>
          <w:rFonts w:ascii="Calibri Light" w:hAnsi="Calibri Light"/>
        </w:rPr>
      </w:pPr>
      <w:r w:rsidRPr="00DE21C8">
        <w:rPr>
          <w:rFonts w:asciiTheme="majorHAnsi" w:hAnsiTheme="majorHAnsi"/>
        </w:rPr>
        <w:t>The first writer believes that…</w:t>
      </w:r>
      <w:r w:rsidR="008D7933" w:rsidRPr="00DE21C8">
        <w:rPr>
          <w:rFonts w:asciiTheme="majorHAnsi" w:hAnsiTheme="majorHAnsi"/>
        </w:rPr>
        <w:t xml:space="preserve"> </w:t>
      </w:r>
      <w:r w:rsidR="00DE21C8"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8D7933" w:rsidRPr="00DE21C8" w:rsidRDefault="008D7933" w:rsidP="00DE21C8">
      <w:pPr>
        <w:rPr>
          <w:rFonts w:asciiTheme="majorHAnsi" w:hAnsiTheme="majorHAnsi"/>
        </w:rPr>
      </w:pPr>
    </w:p>
    <w:p w:rsidR="008D7933" w:rsidRPr="00DE21C8" w:rsidRDefault="008D7933" w:rsidP="00DE21C8">
      <w:pPr>
        <w:spacing w:line="360" w:lineRule="auto"/>
        <w:rPr>
          <w:rFonts w:ascii="Calibri Light" w:hAnsi="Calibri Light"/>
        </w:rPr>
      </w:pPr>
      <w:r w:rsidRPr="00DE21C8">
        <w:rPr>
          <w:rFonts w:asciiTheme="majorHAnsi" w:hAnsiTheme="majorHAnsi"/>
        </w:rPr>
        <w:t xml:space="preserve">This is shown in the quote: </w:t>
      </w:r>
      <w:r w:rsidRPr="00DE21C8">
        <w:rPr>
          <w:rFonts w:asciiTheme="majorHAnsi" w:hAnsiTheme="majorHAnsi"/>
          <w:b/>
        </w:rPr>
        <w:t>‘</w:t>
      </w:r>
      <w:r w:rsidR="00DE21C8" w:rsidRPr="00DF7F56">
        <w:rPr>
          <w:rFonts w:ascii="Calibri Light" w:hAnsi="Calibri Light"/>
        </w:rPr>
        <w:t>…………………………………………………………………………………………………………………………………………………………………………………………………………………………………………………………………………</w:t>
      </w:r>
      <w:r w:rsidRPr="00DE21C8">
        <w:rPr>
          <w:rFonts w:asciiTheme="majorHAnsi" w:hAnsiTheme="majorHAnsi"/>
          <w:b/>
        </w:rPr>
        <w:t>’</w:t>
      </w:r>
    </w:p>
    <w:p w:rsidR="008D7933" w:rsidRPr="00DE21C8" w:rsidRDefault="00AC40D2" w:rsidP="00AF73A8">
      <w:pPr>
        <w:rPr>
          <w:rFonts w:asciiTheme="majorHAnsi" w:hAnsiTheme="majorHAnsi"/>
          <w:b/>
        </w:rPr>
      </w:pPr>
      <w:r>
        <w:rPr>
          <w:rFonts w:asciiTheme="majorHAnsi" w:hAnsiTheme="majorHAnsi"/>
          <w:noProof/>
          <w:lang w:val="en-GB" w:eastAsia="en-GB"/>
        </w:rPr>
        <w:pict>
          <v:shape id="Bent Arrow 5" o:spid="_x0000_s1030" style="position:absolute;margin-left:-54pt;margin-top:9.35pt;width:45pt;height:108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571500,1371600" wrapcoords="400050 0 171450 66675 38100 123825 0 228600 -9525 266700 -9525 1362075 152400 1362075 161925 304800 371475 304800 581025 228600 590550 152400 447675 0 40005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HUHXwIAABwFAAAOAAAAZHJzL2Uyb0RvYy54bWysVN9v0zAQfkfif7D8ztKUdoNq6VQ6DSFN&#10;28SG9uw69hph+8zZbVr+es5Omk5jEgjx4vhyv7/7zucXO2vYVmFowFW8PBlxppyEunFPFf/2cPXu&#10;A2chClcLA05VfK8Cv5i/fXPe+pkawxpMrZBREBdmra/4OkY/K4og18qKcAJeOVJqQCsiifhU1Cha&#10;im5NMR6NTosWsPYIUoVAfy87JZ/n+ForGW+1DioyU3GqLeYT87lKZzE/F7MnFH7dyL4M8Q9VWNE4&#10;SjqEuhRRsA02v4WyjUQIoOOJBFuA1o1UuQfqphy96OZ+LbzKvRA4wQ8whf8XVt5s75A1dcWnnDlh&#10;aUSflItsgQgtmyZ8Wh9mZHbv77CXAl1TszuNNn2pDbbLmO4HTNUuMkk/p2fldETIS1KV78/KUxIo&#10;THH09hjiZwWWpUvFV5Q+Z894iu11iJ39wY6cU0ldEfkW90alOoz7qjQ1Q2nL7J1ppJYG2VYQAYSU&#10;FHzc58/WyU03xgyO4z879vbJVWWKDc5/kXXwyJnBxcHZNg7wtez197IvWXf2BwS6vhMEK6j3NEeE&#10;juDBy6uG0LwWId4JJEbTBGhL4y0d2kBbcehvnK0Bf772P9kT0UjLWUsbUvHwYyNQcWa+OKLgx3Iy&#10;SSuVhcn0bEwCPtesnmvcxi6BZlDSe+Blvib7aA5XjWAfaZkXKSuphJOUu+Iy4kFYxm5z6TmQarHI&#10;ZrRGXsRrd+/lYeqJKA+7R4G+p1QkMt7AYZvE7AWpOts0DweLTQTdZMYdce3xphXMxO2fi7Tjz+Vs&#10;dXzU5r8AAAD//wMAUEsDBBQABgAIAAAAIQCEg4ZW3wAAAAsBAAAPAAAAZHJzL2Rvd25yZXYueG1s&#10;TI/BTsMwEETvSPyDtUhcqtROidoojVMhJE5wgNAPcO0lSRuvQ+w24e9xT/S4M6PZN+Vutj274Og7&#10;RxLSpQCGpJ3pqJGw/3pNcmA+KDKqd4QSftHDrrq/K1Vh3ESfeKlDw2IJ+UJJaEMYCs69btEqv3QD&#10;UvS+3WhViOfYcDOqKZbbnq+EWHOrOoofWjXgS4v6VJ+thPdFrbO1nvjHXvy4t9PRLFwWpHx8mJ+3&#10;wALO4T8MV/yIDlVkOrgzGc96CUkq8jgmRCffAIuJJL0KBwmrp2wDvCr57YbqDwAA//8DAFBLAQIt&#10;ABQABgAIAAAAIQC2gziS/gAAAOEBAAATAAAAAAAAAAAAAAAAAAAAAABbQ29udGVudF9UeXBlc10u&#10;eG1sUEsBAi0AFAAGAAgAAAAhADj9If/WAAAAlAEAAAsAAAAAAAAAAAAAAAAALwEAAF9yZWxzLy5y&#10;ZWxzUEsBAi0AFAAGAAgAAAAhAHJwdQdfAgAAHAUAAA4AAAAAAAAAAAAAAAAALgIAAGRycy9lMm9E&#10;b2MueG1sUEsBAi0AFAAGAAgAAAAhAISDhlbfAAAACwEAAA8AAAAAAAAAAAAAAAAAuQQAAGRycy9k&#10;b3ducmV2LnhtbFBLBQYAAAAABAAEAPMAAADFBQAAAAA=&#10;" path="m,1371600l,321469c,183381,111943,71438,250031,71438r178594,l428625,,571500,142875,428625,285750r,-71437l250031,214313v-59181,,-107156,47975,-107156,107156l142875,1371600,,1371600xe" fillcolor="#dfa7a6 [1621]" strokecolor="#bc4542 [3045]">
            <v:fill color2="#f5e4e4 [501]" rotate="t" angle="180" colors="0 #ffa2a1;22938f #ffbebd;1 #ffe5e5" focus="100%" type="gradient"/>
            <v:shadow on="t" color="black" opacity="24903f" origin=",.5" offset="0,.55556mm"/>
            <v:path arrowok="t" o:connecttype="custom" o:connectlocs="0,1371600;0,321469;250031,71438;428625,71438;428625,0;571500,142875;428625,285750;428625,214313;250031,214313;142875,321469;142875,1371600;0,1371600" o:connectangles="0,0,0,0,0,0,0,0,0,0,0,0"/>
            <w10:wrap type="through"/>
          </v:shape>
        </w:pict>
      </w:r>
    </w:p>
    <w:p w:rsidR="00C10AB7" w:rsidRDefault="00C10AB7" w:rsidP="00AF73A8">
      <w:pPr>
        <w:rPr>
          <w:rFonts w:asciiTheme="majorHAnsi" w:hAnsiTheme="majorHAnsi"/>
        </w:rPr>
      </w:pPr>
      <w:r w:rsidRPr="00DE21C8">
        <w:rPr>
          <w:rFonts w:asciiTheme="majorHAnsi" w:hAnsiTheme="majorHAnsi"/>
          <w:highlight w:val="red"/>
        </w:rPr>
        <w:t>Similarly / Alternatively</w:t>
      </w:r>
      <w:r w:rsidRPr="00DE21C8">
        <w:rPr>
          <w:rFonts w:asciiTheme="majorHAnsi" w:hAnsiTheme="majorHAnsi"/>
        </w:rPr>
        <w:t xml:space="preserve"> to this, the second writer believes that…</w:t>
      </w:r>
    </w:p>
    <w:p w:rsidR="00DE21C8" w:rsidRPr="00DE21C8" w:rsidRDefault="00DE21C8" w:rsidP="00AF73A8">
      <w:pPr>
        <w:rPr>
          <w:rFonts w:asciiTheme="majorHAnsi" w:hAnsiTheme="majorHAnsi"/>
        </w:rPr>
      </w:pP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9B16D0" w:rsidRPr="00DE21C8" w:rsidRDefault="009B16D0" w:rsidP="00DE21C8">
      <w:pPr>
        <w:rPr>
          <w:rFonts w:asciiTheme="majorHAnsi" w:hAnsiTheme="majorHAnsi"/>
          <w:b/>
        </w:rPr>
      </w:pPr>
    </w:p>
    <w:p w:rsidR="00C10AB7" w:rsidRPr="00DE21C8" w:rsidRDefault="00C10AB7" w:rsidP="00C10AB7">
      <w:pPr>
        <w:rPr>
          <w:rFonts w:asciiTheme="majorHAnsi" w:hAnsiTheme="majorHAnsi"/>
        </w:rPr>
      </w:pPr>
    </w:p>
    <w:p w:rsidR="00DE21C8" w:rsidRPr="00DE21C8" w:rsidRDefault="00C10AB7" w:rsidP="00DE21C8">
      <w:pPr>
        <w:spacing w:line="360" w:lineRule="auto"/>
        <w:rPr>
          <w:rFonts w:ascii="Calibri Light" w:hAnsi="Calibri Light"/>
        </w:rPr>
      </w:pPr>
      <w:r w:rsidRPr="00DE21C8">
        <w:rPr>
          <w:rFonts w:asciiTheme="majorHAnsi" w:hAnsiTheme="majorHAnsi"/>
        </w:rPr>
        <w:t xml:space="preserve">This is shown in the quote: </w:t>
      </w:r>
      <w:r w:rsidR="00DE21C8" w:rsidRPr="00DE21C8">
        <w:rPr>
          <w:rFonts w:asciiTheme="majorHAnsi" w:hAnsiTheme="majorHAnsi"/>
          <w:b/>
        </w:rPr>
        <w:t>‘</w:t>
      </w:r>
      <w:r w:rsidR="00DE21C8" w:rsidRPr="00DF7F56">
        <w:rPr>
          <w:rFonts w:ascii="Calibri Light" w:hAnsi="Calibri Light"/>
        </w:rPr>
        <w:t>…………………………………………………………………………………………………………………………………………………………………………………………………………………………………………………………………………</w:t>
      </w:r>
      <w:r w:rsidR="00DE21C8" w:rsidRPr="00DE21C8">
        <w:rPr>
          <w:rFonts w:asciiTheme="majorHAnsi" w:hAnsiTheme="majorHAnsi"/>
          <w:b/>
        </w:rPr>
        <w:t>’</w:t>
      </w:r>
    </w:p>
    <w:p w:rsidR="009B16D0" w:rsidRPr="00DE21C8" w:rsidRDefault="00AC40D2" w:rsidP="00AF73A8">
      <w:pPr>
        <w:rPr>
          <w:rFonts w:asciiTheme="majorHAnsi" w:hAnsiTheme="majorHAnsi"/>
          <w:b/>
          <w:i/>
        </w:rPr>
      </w:pPr>
      <w:r>
        <w:rPr>
          <w:rFonts w:asciiTheme="majorHAnsi" w:hAnsiTheme="majorHAnsi"/>
          <w:b/>
          <w:noProof/>
          <w:lang w:val="en-GB" w:eastAsia="en-GB"/>
        </w:rPr>
        <w:pict>
          <v:shape id="Text Box 7" o:spid="_x0000_s1029" type="#_x0000_t202" style="position:absolute;margin-left:0;margin-top:9.3pt;width:222pt;height:44.2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7vowIAAIAFAAAOAAAAZHJzL2Uyb0RvYy54bWysVNtu2zAMfR+wfxD0nvoyp7kgTuGmyDCg&#10;aIu1Q58VWUqMyZImKbGzYf8+SrbToCs2YNiLLJGHpHl4WVy1tUAHZmylZI6TixgjJqkqK7nN8Zen&#10;9WiKkXVElkQoyXJ8ZBZfLd+/WzR6zlK1U6JkBoETaeeNzvHOOT2PIkt3rCb2QmkmQcmVqYmDp9lG&#10;pSENeK9FlMbxZdQoU2qjKLMWpDedEi+Df84ZdfecW+aQyDH8mwunCefGn9FyQeZbQ/Suov1vkH/4&#10;i5pUEoKeXN0QR9DeVL+5qitqlFXcXVBVR4rzirKQA2STxK+yedwRzUIuQI7VJ5rs/3NL7w4PBlVl&#10;jicYSVJDiZ5Y69C1atHEs9NoOwfQowaYa0EMVR7kFoQ+6Zab2n8hHQR64Pl44tY7oyBMp8ksi0FF&#10;QTe+TGaTsXcTvVhrY91HpmrkLzk2ULtAKTncWtdBB4gPJmSoHfgHtRf4SIHyH6vxJC0m49noshgn&#10;oyyJp6OiiNPRzbqIizhbr2bZ9c8++mAf+US7hMLNHQXrwnxmHAgKeXtBaE22EgYdCDQVoZRJl/be&#10;hAS0R/FKiJNhGvL4o2GPD3mEtj0ZJ383ZoNFiKykOxnXlVTmLQfl11BFoJ93eCjFWd7+6tpNGzrj&#10;w1DvjSqP0AZGdWNkNV1XUKtbYt0DMTA3UF7YBe4eDi5Uk2PV3zDaKfP9LbnHQzuDFqMG5jDH9tue&#10;GIaR+CSh0WdJlvnBDY8MCgsPc67ZnGvkvl4pqEoCW0fTcPV4J4YrN6p+hpVR+KigIpJC7By74bpy&#10;3XaAlUNZUQQQjKom7lY+aupde5Z9Jz61z8Tovl0dNNKdGiaWzF91bYf1llIVe6d4FVra89yx2vMP&#10;Yx6Gol9Jfo+cvwPqZXEufwEAAP//AwBQSwMEFAAGAAgAAAAhAHFU68HdAAAABwEAAA8AAABkcnMv&#10;ZG93bnJldi54bWxMj8FOwzAMhu9Ie4fISNxYUlSVUZpOExIcNg1pGxy4pY1pKxqnarKtvD3mtB39&#10;/dbvz8Vycr044Rg6TxqSuQKBVHvbUaPh4/B6vwARoiFrek+o4RcDLMvZTWFy68+0w9M+NoJLKORG&#10;QxvjkEsZ6hadCXM/IHH27UdnIo9jI+1ozlzuevmgVCad6YgvtGbAlxbrn/3RaXjfuE/aqfTp7cuv&#10;s21S2XXYbLW+u51WzyAiTvGyDP/6rA4lO1X+SDaIXgM/EpkuMhCcpmnKoGKgHhOQZSGv/cs/AAAA&#10;//8DAFBLAQItABQABgAIAAAAIQC2gziS/gAAAOEBAAATAAAAAAAAAAAAAAAAAAAAAABbQ29udGVu&#10;dF9UeXBlc10ueG1sUEsBAi0AFAAGAAgAAAAhADj9If/WAAAAlAEAAAsAAAAAAAAAAAAAAAAALwEA&#10;AF9yZWxzLy5yZWxzUEsBAi0AFAAGAAgAAAAhAGPUnu+jAgAAgAUAAA4AAAAAAAAAAAAAAAAALgIA&#10;AGRycy9lMm9Eb2MueG1sUEsBAi0AFAAGAAgAAAAhAHFU68HdAAAABwEAAA8AAAAAAAAAAAAAAAAA&#10;/QQAAGRycy9kb3ducmV2LnhtbFBLBQYAAAAABAAEAPMAAAAHBgAAAAA=&#10;" fillcolor="#dfa7a6 [1621]" strokecolor="#bc4542 [3045]">
            <v:fill color2="#f5e4e4 [501]" rotate="t" angle="180" colors="0 #ffa2a1;22938f #ffbebd;1 #ffe5e5" focus="100%" type="gradient"/>
            <v:shadow on="t" color="black" opacity="24903f" origin=",.5" offset="0,.55556mm"/>
            <v:textbox>
              <w:txbxContent>
                <w:p w:rsidR="009B16D0" w:rsidRPr="00DE21C8" w:rsidRDefault="009B16D0" w:rsidP="00DE21C8">
                  <w:pPr>
                    <w:jc w:val="center"/>
                    <w:rPr>
                      <w:rFonts w:asciiTheme="majorHAnsi" w:hAnsiTheme="majorHAnsi"/>
                    </w:rPr>
                  </w:pPr>
                  <w:r w:rsidRPr="00DE21C8">
                    <w:rPr>
                      <w:rFonts w:asciiTheme="majorHAnsi" w:hAnsiTheme="majorHAnsi"/>
                    </w:rPr>
                    <w:t>Circle to show whether you are showing a similarity or a difference</w:t>
                  </w:r>
                </w:p>
              </w:txbxContent>
            </v:textbox>
            <w10:wrap type="square"/>
          </v:shape>
        </w:pict>
      </w:r>
    </w:p>
    <w:p w:rsidR="009B16D0" w:rsidRPr="00DE21C8" w:rsidRDefault="009B16D0" w:rsidP="00AF73A8">
      <w:pPr>
        <w:rPr>
          <w:rFonts w:asciiTheme="majorHAnsi" w:hAnsiTheme="majorHAnsi"/>
          <w:b/>
          <w:i/>
        </w:rPr>
      </w:pPr>
    </w:p>
    <w:p w:rsidR="009B16D0" w:rsidRPr="00DE21C8" w:rsidRDefault="009B16D0" w:rsidP="00AF73A8">
      <w:pPr>
        <w:rPr>
          <w:rFonts w:asciiTheme="majorHAnsi" w:hAnsiTheme="majorHAnsi"/>
          <w:b/>
          <w:i/>
        </w:rPr>
      </w:pPr>
    </w:p>
    <w:p w:rsidR="009B16D0" w:rsidRPr="00DE21C8" w:rsidRDefault="009B16D0" w:rsidP="00AF73A8">
      <w:pPr>
        <w:rPr>
          <w:rFonts w:asciiTheme="majorHAnsi" w:hAnsiTheme="majorHAnsi"/>
          <w:b/>
          <w:i/>
        </w:rPr>
      </w:pPr>
    </w:p>
    <w:p w:rsidR="009B16D0" w:rsidRPr="00DE21C8" w:rsidRDefault="009B16D0" w:rsidP="00AF73A8">
      <w:pPr>
        <w:rPr>
          <w:rFonts w:asciiTheme="majorHAnsi" w:hAnsiTheme="majorHAnsi"/>
          <w:b/>
          <w:i/>
        </w:rPr>
      </w:pPr>
    </w:p>
    <w:p w:rsidR="009B16D0" w:rsidRPr="00DE21C8" w:rsidRDefault="009B16D0" w:rsidP="00AF73A8">
      <w:pPr>
        <w:rPr>
          <w:rFonts w:asciiTheme="majorHAnsi" w:hAnsiTheme="majorHAnsi"/>
          <w:b/>
          <w:i/>
        </w:rPr>
      </w:pPr>
    </w:p>
    <w:p w:rsidR="008D7933" w:rsidRDefault="008D7933" w:rsidP="00AF73A8">
      <w:pPr>
        <w:rPr>
          <w:rFonts w:asciiTheme="majorHAnsi" w:hAnsiTheme="majorHAnsi"/>
          <w:b/>
          <w:i/>
        </w:rPr>
      </w:pPr>
      <w:r w:rsidRPr="00DE21C8">
        <w:rPr>
          <w:rFonts w:asciiTheme="majorHAnsi" w:hAnsiTheme="majorHAnsi"/>
          <w:b/>
          <w:i/>
        </w:rPr>
        <w:t xml:space="preserve">Now write your next </w:t>
      </w:r>
      <w:r w:rsidR="00C10AB7" w:rsidRPr="00DE21C8">
        <w:rPr>
          <w:rFonts w:asciiTheme="majorHAnsi" w:hAnsiTheme="majorHAnsi"/>
          <w:b/>
          <w:i/>
        </w:rPr>
        <w:t>comparison</w:t>
      </w:r>
      <w:r w:rsidRPr="00DE21C8">
        <w:rPr>
          <w:rFonts w:asciiTheme="majorHAnsi" w:hAnsiTheme="majorHAnsi"/>
          <w:b/>
          <w:i/>
        </w:rPr>
        <w:t xml:space="preserve"> using your own words:</w:t>
      </w:r>
    </w:p>
    <w:p w:rsidR="00DE21C8" w:rsidRPr="00DE21C8" w:rsidRDefault="00DE21C8" w:rsidP="00AF73A8">
      <w:pPr>
        <w:rPr>
          <w:rFonts w:asciiTheme="majorHAnsi" w:hAnsiTheme="majorHAnsi"/>
          <w:b/>
          <w:i/>
        </w:rPr>
      </w:pP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lastRenderedPageBreak/>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Pr="00DF7F56" w:rsidRDefault="00DE21C8" w:rsidP="00DE21C8">
      <w:pPr>
        <w:spacing w:line="360" w:lineRule="auto"/>
        <w:rPr>
          <w:rFonts w:ascii="Calibri Light" w:hAnsi="Calibri Light"/>
        </w:rPr>
      </w:pPr>
      <w:r w:rsidRPr="00DF7F56">
        <w:rPr>
          <w:rFonts w:ascii="Calibri Light" w:hAnsi="Calibri Light"/>
        </w:rPr>
        <w:t>……………………………………………………………………………………………………………………………………</w:t>
      </w:r>
    </w:p>
    <w:p w:rsidR="00DE21C8" w:rsidRDefault="00DE21C8" w:rsidP="00DE21C8">
      <w:pPr>
        <w:jc w:val="center"/>
        <w:rPr>
          <w:rFonts w:ascii="Calibri" w:eastAsia="Arial" w:hAnsi="Calibri" w:cs="Arial"/>
          <w:b/>
          <w:bCs/>
          <w:spacing w:val="-1"/>
          <w:sz w:val="16"/>
          <w:szCs w:val="16"/>
          <w:lang w:val="en-GB"/>
        </w:rPr>
      </w:pPr>
    </w:p>
    <w:p w:rsidR="00DE21C8" w:rsidRDefault="00DE21C8" w:rsidP="00DE21C8">
      <w:pPr>
        <w:jc w:val="center"/>
        <w:rPr>
          <w:rFonts w:ascii="Calibri" w:eastAsia="Arial" w:hAnsi="Calibri" w:cs="Arial"/>
          <w:b/>
          <w:bCs/>
          <w:spacing w:val="-1"/>
          <w:sz w:val="16"/>
          <w:szCs w:val="16"/>
          <w:lang w:val="en-GB"/>
        </w:rPr>
      </w:pPr>
    </w:p>
    <w:p w:rsidR="00DE21C8" w:rsidRPr="00DF7F56" w:rsidRDefault="00DE21C8" w:rsidP="00DE21C8">
      <w:pPr>
        <w:jc w:val="center"/>
        <w:rPr>
          <w:rFonts w:ascii="Calibri" w:eastAsia="Arial" w:hAnsi="Calibri" w:cs="Arial"/>
          <w:b/>
          <w:bCs/>
          <w:sz w:val="16"/>
          <w:szCs w:val="16"/>
          <w:lang w:val="en-GB"/>
        </w:rPr>
      </w:pPr>
      <w:r w:rsidRPr="00DF7F56">
        <w:rPr>
          <w:rFonts w:ascii="Calibri" w:eastAsia="Arial" w:hAnsi="Calibri" w:cs="Arial"/>
          <w:b/>
          <w:bCs/>
          <w:spacing w:val="-1"/>
          <w:sz w:val="16"/>
          <w:szCs w:val="16"/>
          <w:lang w:val="en-GB"/>
        </w:rPr>
        <w:t>Co</w:t>
      </w:r>
      <w:r w:rsidRPr="00DF7F56">
        <w:rPr>
          <w:rFonts w:ascii="Calibri" w:eastAsia="Arial" w:hAnsi="Calibri" w:cs="Arial"/>
          <w:b/>
          <w:bCs/>
          <w:sz w:val="16"/>
          <w:szCs w:val="16"/>
          <w:lang w:val="en-GB"/>
        </w:rPr>
        <w:t>mm</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ss</w:t>
      </w:r>
      <w:r w:rsidRPr="00DF7F56">
        <w:rPr>
          <w:rFonts w:ascii="Calibri" w:eastAsia="Arial" w:hAnsi="Calibri" w:cs="Arial"/>
          <w:b/>
          <w:bCs/>
          <w:spacing w:val="1"/>
          <w:sz w:val="16"/>
          <w:szCs w:val="16"/>
          <w:lang w:val="en-GB"/>
        </w:rPr>
        <w:t>i</w:t>
      </w:r>
      <w:r w:rsidRPr="00DF7F56">
        <w:rPr>
          <w:rFonts w:ascii="Calibri" w:eastAsia="Arial" w:hAnsi="Calibri" w:cs="Arial"/>
          <w:b/>
          <w:bCs/>
          <w:spacing w:val="-1"/>
          <w:sz w:val="16"/>
          <w:szCs w:val="16"/>
          <w:lang w:val="en-GB"/>
        </w:rPr>
        <w:t>on</w:t>
      </w:r>
      <w:r w:rsidRPr="00DF7F56">
        <w:rPr>
          <w:rFonts w:ascii="Calibri" w:eastAsia="Arial" w:hAnsi="Calibri" w:cs="Arial"/>
          <w:b/>
          <w:bCs/>
          <w:sz w:val="16"/>
          <w:szCs w:val="16"/>
          <w:lang w:val="en-GB"/>
        </w:rPr>
        <w:t xml:space="preserve">ed </w:t>
      </w:r>
      <w:r w:rsidRPr="00DF7F56">
        <w:rPr>
          <w:rFonts w:ascii="Calibri" w:eastAsia="Arial" w:hAnsi="Calibri" w:cs="Arial"/>
          <w:b/>
          <w:bCs/>
          <w:spacing w:val="1"/>
          <w:sz w:val="16"/>
          <w:szCs w:val="16"/>
          <w:lang w:val="en-GB"/>
        </w:rPr>
        <w:t>b</w:t>
      </w:r>
      <w:r w:rsidRPr="00DF7F56">
        <w:rPr>
          <w:rFonts w:ascii="Calibri" w:eastAsia="Arial" w:hAnsi="Calibri" w:cs="Arial"/>
          <w:b/>
          <w:bCs/>
          <w:sz w:val="16"/>
          <w:szCs w:val="16"/>
          <w:lang w:val="en-GB"/>
        </w:rPr>
        <w:t>y</w:t>
      </w:r>
      <w:r w:rsidRPr="00DF7F56">
        <w:rPr>
          <w:rFonts w:ascii="Calibri" w:eastAsia="Arial" w:hAnsi="Calibri" w:cs="Arial"/>
          <w:b/>
          <w:bCs/>
          <w:spacing w:val="-3"/>
          <w:sz w:val="16"/>
          <w:szCs w:val="16"/>
          <w:lang w:val="en-GB"/>
        </w:rPr>
        <w:t xml:space="preserve"> </w:t>
      </w:r>
      <w:r w:rsidRPr="00DF7F56">
        <w:rPr>
          <w:rFonts w:ascii="Calibri" w:eastAsia="Arial" w:hAnsi="Calibri" w:cs="Arial"/>
          <w:b/>
          <w:bCs/>
          <w:spacing w:val="-1"/>
          <w:sz w:val="16"/>
          <w:szCs w:val="16"/>
          <w:lang w:val="en-GB"/>
        </w:rPr>
        <w:t>Th</w:t>
      </w:r>
      <w:r w:rsidRPr="00DF7F56">
        <w:rPr>
          <w:rFonts w:ascii="Calibri" w:eastAsia="Arial" w:hAnsi="Calibri" w:cs="Arial"/>
          <w:b/>
          <w:bCs/>
          <w:sz w:val="16"/>
          <w:szCs w:val="16"/>
          <w:lang w:val="en-GB"/>
        </w:rPr>
        <w:t>e</w:t>
      </w:r>
      <w:r w:rsidRPr="00DF7F56">
        <w:rPr>
          <w:rFonts w:ascii="Calibri" w:eastAsia="Arial" w:hAnsi="Calibri" w:cs="Arial"/>
          <w:b/>
          <w:bCs/>
          <w:spacing w:val="1"/>
          <w:sz w:val="16"/>
          <w:szCs w:val="16"/>
          <w:lang w:val="en-GB"/>
        </w:rPr>
        <w:t xml:space="preserve"> </w:t>
      </w:r>
      <w:r w:rsidRPr="00DF7F56">
        <w:rPr>
          <w:rFonts w:ascii="Calibri" w:eastAsia="Arial" w:hAnsi="Calibri" w:cs="Arial"/>
          <w:b/>
          <w:bCs/>
          <w:sz w:val="16"/>
          <w:szCs w:val="16"/>
          <w:lang w:val="en-GB"/>
        </w:rPr>
        <w:t>P</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 xml:space="preserve">XL </w:t>
      </w:r>
      <w:r w:rsidRPr="00DF7F56">
        <w:rPr>
          <w:rFonts w:ascii="Calibri" w:eastAsia="Arial" w:hAnsi="Calibri" w:cs="Arial"/>
          <w:b/>
          <w:bCs/>
          <w:spacing w:val="-1"/>
          <w:sz w:val="16"/>
          <w:szCs w:val="16"/>
          <w:lang w:val="en-GB"/>
        </w:rPr>
        <w:t>C</w:t>
      </w:r>
      <w:r w:rsidRPr="00DF7F56">
        <w:rPr>
          <w:rFonts w:ascii="Calibri" w:eastAsia="Arial" w:hAnsi="Calibri" w:cs="Arial"/>
          <w:b/>
          <w:bCs/>
          <w:spacing w:val="1"/>
          <w:sz w:val="16"/>
          <w:szCs w:val="16"/>
          <w:lang w:val="en-GB"/>
        </w:rPr>
        <w:t>l</w:t>
      </w:r>
      <w:r w:rsidRPr="00DF7F56">
        <w:rPr>
          <w:rFonts w:ascii="Calibri" w:eastAsia="Arial" w:hAnsi="Calibri" w:cs="Arial"/>
          <w:b/>
          <w:bCs/>
          <w:spacing w:val="-1"/>
          <w:sz w:val="16"/>
          <w:szCs w:val="16"/>
          <w:lang w:val="en-GB"/>
        </w:rPr>
        <w:t>u</w:t>
      </w:r>
      <w:r w:rsidRPr="00DF7F56">
        <w:rPr>
          <w:rFonts w:ascii="Calibri" w:eastAsia="Arial" w:hAnsi="Calibri" w:cs="Arial"/>
          <w:b/>
          <w:bCs/>
          <w:sz w:val="16"/>
          <w:szCs w:val="16"/>
          <w:lang w:val="en-GB"/>
        </w:rPr>
        <w:t xml:space="preserve">b </w:t>
      </w:r>
      <w:r w:rsidRPr="00DF7F56">
        <w:rPr>
          <w:rFonts w:ascii="Calibri" w:eastAsia="Arial" w:hAnsi="Calibri" w:cs="Arial"/>
          <w:b/>
          <w:bCs/>
          <w:spacing w:val="-1"/>
          <w:sz w:val="16"/>
          <w:szCs w:val="16"/>
          <w:lang w:val="en-GB"/>
        </w:rPr>
        <w:t>L</w:t>
      </w:r>
      <w:r w:rsidRPr="00DF7F56">
        <w:rPr>
          <w:rFonts w:ascii="Calibri" w:eastAsia="Arial" w:hAnsi="Calibri" w:cs="Arial"/>
          <w:b/>
          <w:bCs/>
          <w:spacing w:val="-2"/>
          <w:sz w:val="16"/>
          <w:szCs w:val="16"/>
          <w:lang w:val="en-GB"/>
        </w:rPr>
        <w:t>t</w:t>
      </w:r>
      <w:r w:rsidRPr="00DF7F56">
        <w:rPr>
          <w:rFonts w:ascii="Calibri" w:eastAsia="Arial" w:hAnsi="Calibri" w:cs="Arial"/>
          <w:b/>
          <w:bCs/>
          <w:spacing w:val="-1"/>
          <w:sz w:val="16"/>
          <w:szCs w:val="16"/>
          <w:lang w:val="en-GB"/>
        </w:rPr>
        <w:t>d</w:t>
      </w:r>
      <w:r w:rsidRPr="00DF7F56">
        <w:rPr>
          <w:rFonts w:ascii="Calibri" w:eastAsia="Arial" w:hAnsi="Calibri" w:cs="Arial"/>
          <w:b/>
          <w:bCs/>
          <w:sz w:val="16"/>
          <w:szCs w:val="16"/>
          <w:lang w:val="en-GB"/>
        </w:rPr>
        <w:t>.</w:t>
      </w:r>
    </w:p>
    <w:p w:rsidR="00DE21C8" w:rsidRPr="00DF7F56" w:rsidRDefault="00DE21C8" w:rsidP="00DE21C8">
      <w:pPr>
        <w:jc w:val="center"/>
        <w:rPr>
          <w:rFonts w:ascii="Calibri" w:eastAsia="Times New Roman" w:hAnsi="Calibri" w:cs="Arial"/>
          <w:sz w:val="16"/>
          <w:szCs w:val="16"/>
          <w:lang w:eastAsia="en-GB"/>
        </w:rPr>
      </w:pPr>
    </w:p>
    <w:p w:rsidR="00DE21C8" w:rsidRPr="00DF7F56" w:rsidRDefault="00DE21C8" w:rsidP="00DE21C8">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DE21C8" w:rsidRDefault="00DE21C8" w:rsidP="00DE21C8">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DF7F56">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DF7F56">
        <w:rPr>
          <w:rFonts w:ascii="Calibri" w:eastAsia="Times New Roman" w:hAnsi="Calibri" w:cs="Arial"/>
          <w:sz w:val="20"/>
          <w:szCs w:val="20"/>
          <w:lang w:eastAsia="en-GB"/>
        </w:rPr>
        <w:t> </w:t>
      </w:r>
    </w:p>
    <w:p w:rsidR="00DE21C8" w:rsidRPr="00DF7F56" w:rsidRDefault="00DE21C8" w:rsidP="00DE21C8">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sectPr w:rsidR="00DE21C8" w:rsidRPr="00DF7F56" w:rsidSect="00F93294">
      <w:headerReference w:type="default" r:id="rId7"/>
      <w:footerReference w:type="default" r:id="rId8"/>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0D2" w:rsidRDefault="00AC40D2" w:rsidP="00F4382F">
      <w:r>
        <w:separator/>
      </w:r>
    </w:p>
  </w:endnote>
  <w:endnote w:type="continuationSeparator" w:id="0">
    <w:p w:rsidR="00AC40D2" w:rsidRDefault="00AC40D2"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7240728"/>
      <w:docPartObj>
        <w:docPartGallery w:val="Page Numbers (Bottom of Page)"/>
        <w:docPartUnique/>
      </w:docPartObj>
    </w:sdtPr>
    <w:sdtEndPr>
      <w:rPr>
        <w:rFonts w:asciiTheme="majorHAnsi" w:hAnsiTheme="majorHAnsi"/>
        <w:noProof/>
        <w:sz w:val="22"/>
      </w:rPr>
    </w:sdtEndPr>
    <w:sdtContent>
      <w:p w:rsidR="00DE21C8" w:rsidRPr="00DE21C8" w:rsidRDefault="00177F2B">
        <w:pPr>
          <w:pStyle w:val="Footer"/>
          <w:jc w:val="center"/>
          <w:rPr>
            <w:rFonts w:asciiTheme="majorHAnsi" w:hAnsiTheme="majorHAnsi"/>
            <w:sz w:val="22"/>
          </w:rPr>
        </w:pPr>
        <w:r w:rsidRPr="00DE21C8">
          <w:rPr>
            <w:rFonts w:asciiTheme="majorHAnsi" w:hAnsiTheme="majorHAnsi"/>
            <w:sz w:val="22"/>
          </w:rPr>
          <w:fldChar w:fldCharType="begin"/>
        </w:r>
        <w:r w:rsidR="00DE21C8" w:rsidRPr="00DE21C8">
          <w:rPr>
            <w:rFonts w:asciiTheme="majorHAnsi" w:hAnsiTheme="majorHAnsi"/>
            <w:sz w:val="22"/>
          </w:rPr>
          <w:instrText xml:space="preserve"> PAGE   \* MERGEFORMAT </w:instrText>
        </w:r>
        <w:r w:rsidRPr="00DE21C8">
          <w:rPr>
            <w:rFonts w:asciiTheme="majorHAnsi" w:hAnsiTheme="majorHAnsi"/>
            <w:sz w:val="22"/>
          </w:rPr>
          <w:fldChar w:fldCharType="separate"/>
        </w:r>
        <w:r w:rsidR="006C0008">
          <w:rPr>
            <w:rFonts w:asciiTheme="majorHAnsi" w:hAnsiTheme="majorHAnsi"/>
            <w:noProof/>
            <w:sz w:val="22"/>
          </w:rPr>
          <w:t>1</w:t>
        </w:r>
        <w:r w:rsidRPr="00DE21C8">
          <w:rPr>
            <w:rFonts w:asciiTheme="majorHAnsi" w:hAnsiTheme="majorHAnsi"/>
            <w:noProof/>
            <w:sz w:val="22"/>
          </w:rPr>
          <w:fldChar w:fldCharType="end"/>
        </w:r>
      </w:p>
    </w:sdtContent>
  </w:sdt>
  <w:p w:rsidR="00DE21C8" w:rsidRDefault="00DE21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0D2" w:rsidRDefault="00AC40D2" w:rsidP="00F4382F">
      <w:r>
        <w:separator/>
      </w:r>
    </w:p>
  </w:footnote>
  <w:footnote w:type="continuationSeparator" w:id="0">
    <w:p w:rsidR="00AC40D2" w:rsidRDefault="00AC40D2"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060" w:rsidRDefault="00576089" w:rsidP="00F4382F">
    <w:pPr>
      <w:pStyle w:val="Header"/>
      <w:jc w:val="both"/>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r w:rsidR="00FA0060">
      <w:tab/>
    </w:r>
  </w:p>
  <w:p w:rsidR="00FA0060" w:rsidRPr="00F4382F" w:rsidRDefault="00FA0060"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C0744"/>
    <w:multiLevelType w:val="hybridMultilevel"/>
    <w:tmpl w:val="EDC2AE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126AA4"/>
    <w:rsid w:val="00177F2B"/>
    <w:rsid w:val="001A094B"/>
    <w:rsid w:val="001F7A02"/>
    <w:rsid w:val="002A4790"/>
    <w:rsid w:val="00576089"/>
    <w:rsid w:val="00671B48"/>
    <w:rsid w:val="006C0008"/>
    <w:rsid w:val="008D00E0"/>
    <w:rsid w:val="008D7933"/>
    <w:rsid w:val="009B16D0"/>
    <w:rsid w:val="00AC40D2"/>
    <w:rsid w:val="00AF73A8"/>
    <w:rsid w:val="00C10AB7"/>
    <w:rsid w:val="00C303E4"/>
    <w:rsid w:val="00D67EAE"/>
    <w:rsid w:val="00DB4E2B"/>
    <w:rsid w:val="00DE21C8"/>
    <w:rsid w:val="00E82D18"/>
    <w:rsid w:val="00F14D66"/>
    <w:rsid w:val="00F4382F"/>
    <w:rsid w:val="00F93294"/>
    <w:rsid w:val="00FA00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1"/>
    <o:shapelayout v:ext="edit">
      <o:idmap v:ext="edit" data="1"/>
    </o:shapelayout>
  </w:shapeDefaults>
  <w:decimalSymbol w:val="."/>
  <w:listSeparator w:val=","/>
  <w15:docId w15:val="{5CC2168D-C834-4337-9395-D727C8C48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6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C10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F7A02"/>
    <w:rPr>
      <w:sz w:val="16"/>
      <w:szCs w:val="16"/>
    </w:rPr>
  </w:style>
  <w:style w:type="paragraph" w:styleId="CommentText">
    <w:name w:val="annotation text"/>
    <w:basedOn w:val="Normal"/>
    <w:link w:val="CommentTextChar"/>
    <w:uiPriority w:val="99"/>
    <w:semiHidden/>
    <w:unhideWhenUsed/>
    <w:rsid w:val="001F7A02"/>
    <w:rPr>
      <w:sz w:val="20"/>
      <w:szCs w:val="20"/>
    </w:rPr>
  </w:style>
  <w:style w:type="character" w:customStyle="1" w:styleId="CommentTextChar">
    <w:name w:val="Comment Text Char"/>
    <w:basedOn w:val="DefaultParagraphFont"/>
    <w:link w:val="CommentText"/>
    <w:uiPriority w:val="99"/>
    <w:semiHidden/>
    <w:rsid w:val="001F7A02"/>
    <w:rPr>
      <w:sz w:val="20"/>
      <w:szCs w:val="20"/>
    </w:rPr>
  </w:style>
  <w:style w:type="paragraph" w:styleId="CommentSubject">
    <w:name w:val="annotation subject"/>
    <w:basedOn w:val="CommentText"/>
    <w:next w:val="CommentText"/>
    <w:link w:val="CommentSubjectChar"/>
    <w:uiPriority w:val="99"/>
    <w:semiHidden/>
    <w:unhideWhenUsed/>
    <w:rsid w:val="001F7A02"/>
    <w:rPr>
      <w:b/>
      <w:bCs/>
    </w:rPr>
  </w:style>
  <w:style w:type="character" w:customStyle="1" w:styleId="CommentSubjectChar">
    <w:name w:val="Comment Subject Char"/>
    <w:basedOn w:val="CommentTextChar"/>
    <w:link w:val="CommentSubject"/>
    <w:uiPriority w:val="99"/>
    <w:semiHidden/>
    <w:rsid w:val="001F7A0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491</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2016-09-21T11:34:00Z</dcterms:created>
  <dcterms:modified xsi:type="dcterms:W3CDTF">2016-09-21T11:34:00Z</dcterms:modified>
</cp:coreProperties>
</file>